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31F20"/>
        </w:rPr>
        <w:t>Patrick</w:t>
      </w:r>
      <w:r>
        <w:rPr>
          <w:color w:val="231F20"/>
          <w:spacing w:val="-2"/>
        </w:rPr>
        <w:t> Kelly</w:t>
      </w:r>
    </w:p>
    <w:p>
      <w:pPr>
        <w:spacing w:line="274" w:lineRule="exact" w:before="0"/>
        <w:ind w:left="348" w:right="0" w:firstLine="0"/>
        <w:jc w:val="left"/>
        <w:rPr>
          <w:sz w:val="28"/>
        </w:rPr>
      </w:pPr>
      <w:hyperlink r:id="rId5">
        <w:r>
          <w:rPr>
            <w:color w:val="231F20"/>
            <w:sz w:val="28"/>
          </w:rPr>
          <w:t>Pskelly18062@gmail.com</w:t>
        </w:r>
      </w:hyperlink>
      <w:r>
        <w:rPr>
          <w:color w:val="231F20"/>
          <w:sz w:val="28"/>
        </w:rPr>
        <w:t> | 484-866-0198 </w:t>
      </w:r>
      <w:r>
        <w:rPr>
          <w:color w:val="231F20"/>
          <w:spacing w:val="-10"/>
          <w:sz w:val="28"/>
        </w:rPr>
        <w:t>|</w:t>
      </w:r>
    </w:p>
    <w:p>
      <w:pPr>
        <w:spacing w:line="328" w:lineRule="exact" w:before="0"/>
        <w:ind w:left="348" w:right="0" w:firstLine="0"/>
        <w:jc w:val="lef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1266444</wp:posOffset>
                </wp:positionH>
                <wp:positionV relativeFrom="paragraph">
                  <wp:posOffset>239950</wp:posOffset>
                </wp:positionV>
                <wp:extent cx="524002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0020" h="0">
                              <a:moveTo>
                                <a:pt x="0" y="0"/>
                              </a:moveTo>
                              <a:lnTo>
                                <a:pt x="523951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720001pt;margin-top:18.893734pt;width:412.6pt;height:.1pt;mso-position-horizontal-relative:page;mso-position-vertical-relative:paragraph;z-index:-15728640;mso-wrap-distance-left:0;mso-wrap-distance-right:0" id="docshape1" coordorigin="1994,378" coordsize="8252,0" path="m1994,378l10246,378e" filled="false" stroked="true" strokeweight="1.00003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231F20"/>
          <w:sz w:val="28"/>
        </w:rPr>
        <w:t>Portfolio- </w:t>
      </w:r>
      <w:hyperlink r:id="rId6">
        <w:r>
          <w:rPr>
            <w:color w:val="231F20"/>
            <w:spacing w:val="-2"/>
            <w:sz w:val="28"/>
          </w:rPr>
          <w:t>https://pskelly18062.wixsite.com/website/works</w:t>
        </w:r>
      </w:hyperlink>
    </w:p>
    <w:p>
      <w:pPr>
        <w:spacing w:before="250"/>
        <w:ind w:left="383" w:right="0" w:firstLine="0"/>
        <w:jc w:val="left"/>
        <w:rPr>
          <w:rFonts w:ascii="Trebuchet MS"/>
          <w:sz w:val="36"/>
        </w:rPr>
      </w:pPr>
      <w:r>
        <w:rPr>
          <w:rFonts w:ascii="Trebuchet MS"/>
          <w:color w:val="231F20"/>
          <w:spacing w:val="36"/>
          <w:w w:val="115"/>
          <w:sz w:val="36"/>
        </w:rPr>
        <w:t>WORK</w:t>
      </w:r>
      <w:r>
        <w:rPr>
          <w:rFonts w:ascii="Trebuchet MS"/>
          <w:color w:val="231F20"/>
          <w:spacing w:val="58"/>
          <w:w w:val="115"/>
          <w:sz w:val="36"/>
        </w:rPr>
        <w:t> </w:t>
      </w:r>
      <w:r>
        <w:rPr>
          <w:rFonts w:ascii="Trebuchet MS"/>
          <w:color w:val="231F20"/>
          <w:spacing w:val="41"/>
          <w:w w:val="115"/>
          <w:sz w:val="36"/>
        </w:rPr>
        <w:t>EXPERIENCE </w:t>
      </w:r>
    </w:p>
    <w:p>
      <w:pPr>
        <w:pStyle w:val="Heading1"/>
        <w:spacing w:before="215"/>
        <w:ind w:left="353"/>
      </w:pPr>
      <w:r>
        <w:rPr>
          <w:color w:val="231F20"/>
        </w:rPr>
        <w:t>Cashier|Target|</w:t>
      </w:r>
      <w:r>
        <w:rPr>
          <w:color w:val="231F20"/>
          <w:spacing w:val="46"/>
        </w:rPr>
        <w:t> </w:t>
      </w:r>
      <w:r>
        <w:rPr>
          <w:color w:val="231F20"/>
        </w:rPr>
        <w:t>Allentown,</w:t>
      </w:r>
      <w:r>
        <w:rPr>
          <w:color w:val="231F20"/>
          <w:spacing w:val="46"/>
        </w:rPr>
        <w:t> </w:t>
      </w:r>
      <w:r>
        <w:rPr>
          <w:color w:val="231F20"/>
        </w:rPr>
        <w:t>PA</w:t>
      </w:r>
      <w:r>
        <w:rPr>
          <w:color w:val="231F20"/>
          <w:spacing w:val="46"/>
        </w:rPr>
        <w:t> </w:t>
      </w:r>
      <w:r>
        <w:rPr>
          <w:color w:val="231F20"/>
        </w:rPr>
        <w:t>|</w:t>
      </w:r>
      <w:r>
        <w:rPr>
          <w:color w:val="231F20"/>
          <w:spacing w:val="47"/>
        </w:rPr>
        <w:t> </w:t>
      </w:r>
      <w:r>
        <w:rPr>
          <w:color w:val="231F20"/>
        </w:rPr>
        <w:t>2016-</w:t>
      </w:r>
      <w:r>
        <w:rPr>
          <w:color w:val="231F20"/>
          <w:spacing w:val="-4"/>
        </w:rPr>
        <w:t>2018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328" w:lineRule="exact" w:before="166" w:after="0"/>
        <w:ind w:left="732" w:right="0" w:hanging="374"/>
        <w:jc w:val="left"/>
        <w:rPr>
          <w:rFonts w:ascii="Symbol" w:hAnsi="Symbol"/>
          <w:color w:val="231F20"/>
          <w:sz w:val="28"/>
        </w:rPr>
      </w:pPr>
      <w:r>
        <w:rPr>
          <w:color w:val="231F20"/>
          <w:sz w:val="24"/>
        </w:rPr>
        <w:t>Assist guests and provides </w:t>
      </w:r>
      <w:r>
        <w:rPr>
          <w:color w:val="231F20"/>
          <w:spacing w:val="-2"/>
          <w:sz w:val="24"/>
        </w:rPr>
        <w:t>recommendations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301" w:lineRule="exact" w:before="0" w:after="0"/>
        <w:ind w:left="732" w:right="0" w:hanging="374"/>
        <w:jc w:val="left"/>
        <w:rPr>
          <w:rFonts w:ascii="Symbol" w:hAnsi="Symbol"/>
          <w:color w:val="231F20"/>
          <w:sz w:val="28"/>
        </w:rPr>
      </w:pPr>
      <w:r>
        <w:rPr>
          <w:color w:val="231F20"/>
          <w:sz w:val="24"/>
        </w:rPr>
        <w:t>Be responsible for varying amounts of money at any given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4"/>
          <w:sz w:val="24"/>
        </w:rPr>
        <w:t>time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318" w:lineRule="exact" w:before="0" w:after="0"/>
        <w:ind w:left="732" w:right="1091" w:hanging="374"/>
        <w:jc w:val="left"/>
        <w:rPr>
          <w:rFonts w:ascii="Symbol" w:hAnsi="Symbol"/>
          <w:color w:val="231F20"/>
          <w:sz w:val="28"/>
        </w:rPr>
      </w:pPr>
      <w:r>
        <w:rPr>
          <w:color w:val="231F20"/>
          <w:sz w:val="24"/>
        </w:rPr>
        <w:t>Responsible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being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face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store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making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sure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guests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 great experience once inside</w:t>
      </w:r>
    </w:p>
    <w:p>
      <w:pPr>
        <w:pStyle w:val="Heading1"/>
        <w:spacing w:before="128"/>
        <w:ind w:left="322"/>
      </w:pPr>
      <w:r>
        <w:rPr>
          <w:color w:val="231F20"/>
        </w:rPr>
        <w:t>Customer</w:t>
      </w:r>
      <w:r>
        <w:rPr>
          <w:color w:val="231F20"/>
          <w:spacing w:val="35"/>
        </w:rPr>
        <w:t> </w:t>
      </w:r>
      <w:r>
        <w:rPr>
          <w:color w:val="231F20"/>
        </w:rPr>
        <w:t>Service</w:t>
      </w:r>
      <w:r>
        <w:rPr>
          <w:color w:val="231F20"/>
          <w:spacing w:val="36"/>
        </w:rPr>
        <w:t> </w:t>
      </w:r>
      <w:r>
        <w:rPr>
          <w:color w:val="231F20"/>
        </w:rPr>
        <w:t>Rep|Target|</w:t>
      </w:r>
      <w:r>
        <w:rPr>
          <w:color w:val="231F20"/>
          <w:spacing w:val="36"/>
        </w:rPr>
        <w:t> </w:t>
      </w:r>
      <w:r>
        <w:rPr>
          <w:color w:val="231F20"/>
        </w:rPr>
        <w:t>Allentown,</w:t>
      </w:r>
      <w:r>
        <w:rPr>
          <w:color w:val="231F20"/>
          <w:spacing w:val="35"/>
        </w:rPr>
        <w:t> </w:t>
      </w:r>
      <w:r>
        <w:rPr>
          <w:color w:val="231F20"/>
        </w:rPr>
        <w:t>PA</w:t>
      </w:r>
      <w:r>
        <w:rPr>
          <w:color w:val="231F20"/>
          <w:spacing w:val="36"/>
        </w:rPr>
        <w:t> </w:t>
      </w:r>
      <w:r>
        <w:rPr>
          <w:color w:val="231F20"/>
        </w:rPr>
        <w:t>|</w:t>
      </w:r>
      <w:r>
        <w:rPr>
          <w:color w:val="231F20"/>
          <w:spacing w:val="36"/>
        </w:rPr>
        <w:t> </w:t>
      </w:r>
      <w:r>
        <w:rPr>
          <w:color w:val="231F20"/>
        </w:rPr>
        <w:t>2018-</w:t>
      </w:r>
      <w:r>
        <w:rPr>
          <w:color w:val="231F20"/>
          <w:spacing w:val="-4"/>
        </w:rPr>
        <w:t>2021</w:t>
      </w:r>
    </w:p>
    <w:p>
      <w:pPr>
        <w:pStyle w:val="ListParagraph"/>
        <w:numPr>
          <w:ilvl w:val="0"/>
          <w:numId w:val="2"/>
        </w:numPr>
        <w:tabs>
          <w:tab w:pos="443" w:val="left" w:leader="none"/>
        </w:tabs>
        <w:spacing w:line="319" w:lineRule="exact" w:before="119" w:after="0"/>
        <w:ind w:left="443" w:right="0" w:hanging="120"/>
        <w:jc w:val="left"/>
        <w:rPr>
          <w:sz w:val="24"/>
        </w:rPr>
      </w:pPr>
      <w:r>
        <w:rPr>
          <w:color w:val="231F20"/>
          <w:sz w:val="24"/>
        </w:rPr>
        <w:t>Process </w:t>
      </w:r>
      <w:r>
        <w:rPr>
          <w:color w:val="231F20"/>
          <w:spacing w:val="-2"/>
          <w:sz w:val="24"/>
        </w:rPr>
        <w:t>returns</w:t>
      </w:r>
    </w:p>
    <w:p>
      <w:pPr>
        <w:pStyle w:val="ListParagraph"/>
        <w:numPr>
          <w:ilvl w:val="0"/>
          <w:numId w:val="2"/>
        </w:numPr>
        <w:tabs>
          <w:tab w:pos="443" w:val="left" w:leader="none"/>
        </w:tabs>
        <w:spacing w:line="288" w:lineRule="exact" w:before="0" w:after="0"/>
        <w:ind w:left="443" w:right="0" w:hanging="120"/>
        <w:jc w:val="left"/>
        <w:rPr>
          <w:sz w:val="24"/>
        </w:rPr>
      </w:pPr>
      <w:r>
        <w:rPr>
          <w:color w:val="231F20"/>
          <w:sz w:val="24"/>
        </w:rPr>
        <w:t>Assist guests and provide </w:t>
      </w:r>
      <w:r>
        <w:rPr>
          <w:color w:val="231F20"/>
          <w:spacing w:val="-2"/>
          <w:sz w:val="24"/>
        </w:rPr>
        <w:t>recommendations</w:t>
      </w:r>
    </w:p>
    <w:p>
      <w:pPr>
        <w:pStyle w:val="ListParagraph"/>
        <w:numPr>
          <w:ilvl w:val="0"/>
          <w:numId w:val="2"/>
        </w:numPr>
        <w:tabs>
          <w:tab w:pos="444" w:val="left" w:leader="none"/>
        </w:tabs>
        <w:spacing w:line="213" w:lineRule="auto" w:before="0" w:after="0"/>
        <w:ind w:left="444" w:right="1538" w:hanging="121"/>
        <w:jc w:val="left"/>
        <w:rPr>
          <w:sz w:val="24"/>
        </w:rPr>
      </w:pPr>
      <w:r>
        <w:rPr>
          <w:color w:val="231F20"/>
          <w:sz w:val="24"/>
        </w:rPr>
        <w:t>Clean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spills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throughout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front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lanes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require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special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training such as Environmentally sensitive training</w:t>
      </w:r>
    </w:p>
    <w:p>
      <w:pPr>
        <w:pStyle w:val="ListParagraph"/>
        <w:numPr>
          <w:ilvl w:val="0"/>
          <w:numId w:val="2"/>
        </w:numPr>
        <w:tabs>
          <w:tab w:pos="443" w:val="left" w:leader="none"/>
        </w:tabs>
        <w:spacing w:line="283" w:lineRule="exact" w:before="0" w:after="0"/>
        <w:ind w:left="443" w:right="0" w:hanging="120"/>
        <w:jc w:val="left"/>
        <w:rPr>
          <w:sz w:val="24"/>
        </w:rPr>
      </w:pPr>
      <w:r>
        <w:rPr>
          <w:color w:val="231F20"/>
          <w:sz w:val="24"/>
        </w:rPr>
        <w:t>Cover any needed </w:t>
      </w:r>
      <w:r>
        <w:rPr>
          <w:color w:val="231F20"/>
          <w:spacing w:val="-2"/>
          <w:sz w:val="24"/>
        </w:rPr>
        <w:t>breaks</w:t>
      </w:r>
    </w:p>
    <w:p>
      <w:pPr>
        <w:pStyle w:val="ListParagraph"/>
        <w:numPr>
          <w:ilvl w:val="0"/>
          <w:numId w:val="2"/>
        </w:numPr>
        <w:tabs>
          <w:tab w:pos="443" w:val="left" w:leader="none"/>
        </w:tabs>
        <w:spacing w:line="333" w:lineRule="exact" w:before="0" w:after="0"/>
        <w:ind w:left="443" w:right="0" w:hanging="120"/>
        <w:jc w:val="left"/>
        <w:rPr>
          <w:sz w:val="24"/>
        </w:rPr>
      </w:pPr>
      <w:r>
        <w:rPr>
          <w:color w:val="231F20"/>
          <w:sz w:val="24"/>
        </w:rPr>
        <w:t>Train new front end </w:t>
      </w:r>
      <w:r>
        <w:rPr>
          <w:color w:val="231F20"/>
          <w:spacing w:val="-2"/>
          <w:sz w:val="24"/>
        </w:rPr>
        <w:t>staff</w:t>
      </w:r>
    </w:p>
    <w:p>
      <w:pPr>
        <w:pStyle w:val="Heading1"/>
        <w:spacing w:before="107"/>
        <w:ind w:left="337"/>
      </w:pPr>
      <w:r>
        <w:rPr>
          <w:color w:val="221F1F"/>
        </w:rPr>
        <w:t>Inbound Team Member|Target|Allentown, PA | 2021-</w:t>
      </w:r>
      <w:r>
        <w:rPr>
          <w:color w:val="221F1F"/>
          <w:spacing w:val="-2"/>
        </w:rPr>
        <w:t>Present</w:t>
      </w: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328" w:lineRule="exact" w:before="105" w:after="0"/>
        <w:ind w:left="714" w:right="0" w:hanging="373"/>
        <w:jc w:val="left"/>
        <w:rPr>
          <w:rFonts w:ascii="Symbol" w:hAnsi="Symbol"/>
          <w:color w:val="221F1F"/>
          <w:sz w:val="28"/>
        </w:rPr>
      </w:pPr>
      <w:r>
        <w:rPr>
          <w:color w:val="221F1F"/>
          <w:sz w:val="24"/>
        </w:rPr>
        <w:t>Unload trucks and push merchandise in a timely </w:t>
      </w:r>
      <w:r>
        <w:rPr>
          <w:color w:val="221F1F"/>
          <w:spacing w:val="-2"/>
          <w:sz w:val="24"/>
        </w:rPr>
        <w:t>manner</w:t>
      </w: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88" w:lineRule="exact" w:before="0" w:after="0"/>
        <w:ind w:left="714" w:right="0" w:hanging="373"/>
        <w:jc w:val="left"/>
        <w:rPr>
          <w:rFonts w:ascii="Symbol" w:hAnsi="Symbol"/>
          <w:color w:val="221F1F"/>
          <w:sz w:val="28"/>
        </w:rPr>
      </w:pPr>
      <w:r>
        <w:rPr>
          <w:color w:val="221F1F"/>
          <w:sz w:val="24"/>
        </w:rPr>
        <w:t>Set areas of the store for each new season of the </w:t>
      </w:r>
      <w:r>
        <w:rPr>
          <w:color w:val="221F1F"/>
          <w:spacing w:val="-4"/>
          <w:sz w:val="24"/>
        </w:rPr>
        <w:t>year</w:t>
      </w: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88" w:lineRule="exact" w:before="0" w:after="0"/>
        <w:ind w:left="714" w:right="0" w:hanging="373"/>
        <w:jc w:val="left"/>
        <w:rPr>
          <w:rFonts w:ascii="Symbol" w:hAnsi="Symbol"/>
          <w:color w:val="221F1F"/>
          <w:sz w:val="28"/>
        </w:rPr>
      </w:pPr>
      <w:r>
        <w:rPr>
          <w:color w:val="221F1F"/>
          <w:sz w:val="24"/>
        </w:rPr>
        <w:t>Assist in Cleaning and maintaining a safe working </w:t>
      </w:r>
      <w:r>
        <w:rPr>
          <w:color w:val="221F1F"/>
          <w:spacing w:val="-4"/>
          <w:sz w:val="24"/>
        </w:rPr>
        <w:t>area</w:t>
      </w: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13" w:lineRule="auto" w:before="0" w:after="0"/>
        <w:ind w:left="714" w:right="1878" w:hanging="374"/>
        <w:jc w:val="left"/>
        <w:rPr>
          <w:rFonts w:ascii="Symbol" w:hAnsi="Symbol"/>
          <w:color w:val="221F1F"/>
          <w:sz w:val="28"/>
        </w:rPr>
      </w:pPr>
      <w:r>
        <w:rPr>
          <w:color w:val="221F1F"/>
          <w:sz w:val="24"/>
        </w:rPr>
        <w:t>Trained</w:t>
      </w:r>
      <w:r>
        <w:rPr>
          <w:color w:val="221F1F"/>
          <w:spacing w:val="-7"/>
          <w:sz w:val="24"/>
        </w:rPr>
        <w:t> </w:t>
      </w:r>
      <w:r>
        <w:rPr>
          <w:color w:val="221F1F"/>
          <w:sz w:val="24"/>
        </w:rPr>
        <w:t>on</w:t>
      </w:r>
      <w:r>
        <w:rPr>
          <w:color w:val="221F1F"/>
          <w:spacing w:val="-7"/>
          <w:sz w:val="24"/>
        </w:rPr>
        <w:t> </w:t>
      </w:r>
      <w:r>
        <w:rPr>
          <w:color w:val="221F1F"/>
          <w:sz w:val="24"/>
        </w:rPr>
        <w:t>ESIM,</w:t>
      </w:r>
      <w:r>
        <w:rPr>
          <w:color w:val="221F1F"/>
          <w:spacing w:val="-7"/>
          <w:sz w:val="24"/>
        </w:rPr>
        <w:t> </w:t>
      </w:r>
      <w:r>
        <w:rPr>
          <w:color w:val="221F1F"/>
          <w:sz w:val="24"/>
        </w:rPr>
        <w:t>Environmentally</w:t>
      </w:r>
      <w:r>
        <w:rPr>
          <w:color w:val="221F1F"/>
          <w:spacing w:val="-7"/>
          <w:sz w:val="24"/>
        </w:rPr>
        <w:t> </w:t>
      </w:r>
      <w:r>
        <w:rPr>
          <w:color w:val="221F1F"/>
          <w:sz w:val="24"/>
        </w:rPr>
        <w:t>Sensitive</w:t>
      </w:r>
      <w:r>
        <w:rPr>
          <w:color w:val="221F1F"/>
          <w:spacing w:val="-7"/>
          <w:sz w:val="24"/>
        </w:rPr>
        <w:t> </w:t>
      </w:r>
      <w:r>
        <w:rPr>
          <w:color w:val="221F1F"/>
          <w:sz w:val="24"/>
        </w:rPr>
        <w:t>Item</w:t>
      </w:r>
      <w:r>
        <w:rPr>
          <w:color w:val="221F1F"/>
          <w:spacing w:val="-7"/>
          <w:sz w:val="24"/>
        </w:rPr>
        <w:t> </w:t>
      </w:r>
      <w:r>
        <w:rPr>
          <w:color w:val="221F1F"/>
          <w:sz w:val="24"/>
        </w:rPr>
        <w:t>Management, and how to identify and handle them such as; chemical spills, bodily spills, and any non food spills, in compliance with applicable laws and regulations.</w:t>
      </w: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314" w:lineRule="exact" w:before="0" w:after="0"/>
        <w:ind w:left="714" w:right="0" w:hanging="373"/>
        <w:jc w:val="left"/>
        <w:rPr>
          <w:rFonts w:ascii="Symbol" w:hAnsi="Symbol"/>
          <w:color w:val="221F1F"/>
          <w:sz w:val="28"/>
        </w:rPr>
      </w:pPr>
      <w:r>
        <w:rPr>
          <w:color w:val="221F1F"/>
          <w:sz w:val="24"/>
        </w:rPr>
        <w:t>Trained on powered equipment such as; Man up Order </w:t>
      </w:r>
      <w:r>
        <w:rPr>
          <w:color w:val="221F1F"/>
          <w:spacing w:val="-2"/>
          <w:sz w:val="24"/>
        </w:rPr>
        <w:t>Pickers</w:t>
      </w:r>
    </w:p>
    <w:p>
      <w:pPr>
        <w:pStyle w:val="BodyText"/>
        <w:spacing w:line="320" w:lineRule="exact"/>
        <w:ind w:firstLine="0"/>
      </w:pPr>
      <w:r>
        <w:rPr>
          <w:color w:val="221F1F"/>
        </w:rPr>
        <w:t>and powered pallet </w:t>
      </w:r>
      <w:r>
        <w:rPr>
          <w:color w:val="221F1F"/>
          <w:spacing w:val="-2"/>
        </w:rPr>
        <w:t>trucks</w:t>
      </w:r>
    </w:p>
    <w:p>
      <w:pPr>
        <w:spacing w:before="171"/>
        <w:ind w:left="372" w:right="0" w:firstLine="0"/>
        <w:jc w:val="left"/>
        <w:rPr>
          <w:rFonts w:ascii="Trebuchet MS"/>
          <w:sz w:val="32"/>
        </w:rPr>
      </w:pPr>
      <w:r>
        <w:rPr>
          <w:rFonts w:ascii="Trebuchet MS"/>
          <w:color w:val="231F20"/>
          <w:w w:val="110"/>
          <w:sz w:val="32"/>
        </w:rPr>
        <w:t>E</w:t>
      </w:r>
      <w:r>
        <w:rPr>
          <w:rFonts w:ascii="Trebuchet MS"/>
          <w:color w:val="231F20"/>
          <w:spacing w:val="-50"/>
          <w:w w:val="110"/>
          <w:sz w:val="32"/>
        </w:rPr>
        <w:t> </w:t>
      </w:r>
      <w:r>
        <w:rPr>
          <w:rFonts w:ascii="Trebuchet MS"/>
          <w:color w:val="231F20"/>
          <w:w w:val="110"/>
          <w:sz w:val="32"/>
        </w:rPr>
        <w:t>D</w:t>
      </w:r>
      <w:r>
        <w:rPr>
          <w:rFonts w:ascii="Trebuchet MS"/>
          <w:color w:val="231F20"/>
          <w:spacing w:val="-49"/>
          <w:w w:val="110"/>
          <w:sz w:val="32"/>
        </w:rPr>
        <w:t> </w:t>
      </w:r>
      <w:r>
        <w:rPr>
          <w:rFonts w:ascii="Trebuchet MS"/>
          <w:color w:val="231F20"/>
          <w:w w:val="110"/>
          <w:sz w:val="32"/>
        </w:rPr>
        <w:t>U</w:t>
      </w:r>
      <w:r>
        <w:rPr>
          <w:rFonts w:ascii="Trebuchet MS"/>
          <w:color w:val="231F20"/>
          <w:spacing w:val="-50"/>
          <w:w w:val="110"/>
          <w:sz w:val="32"/>
        </w:rPr>
        <w:t> </w:t>
      </w:r>
      <w:r>
        <w:rPr>
          <w:rFonts w:ascii="Trebuchet MS"/>
          <w:color w:val="231F20"/>
          <w:w w:val="110"/>
          <w:sz w:val="32"/>
        </w:rPr>
        <w:t>C</w:t>
      </w:r>
      <w:r>
        <w:rPr>
          <w:rFonts w:ascii="Trebuchet MS"/>
          <w:color w:val="231F20"/>
          <w:spacing w:val="-49"/>
          <w:w w:val="110"/>
          <w:sz w:val="32"/>
        </w:rPr>
        <w:t> </w:t>
      </w:r>
      <w:r>
        <w:rPr>
          <w:rFonts w:ascii="Trebuchet MS"/>
          <w:color w:val="231F20"/>
          <w:spacing w:val="32"/>
          <w:w w:val="110"/>
          <w:sz w:val="32"/>
        </w:rPr>
        <w:t>ATION </w:t>
      </w:r>
    </w:p>
    <w:p>
      <w:pPr>
        <w:pStyle w:val="Heading1"/>
        <w:spacing w:line="416" w:lineRule="exact" w:before="82"/>
      </w:pPr>
      <w:r>
        <w:rPr>
          <w:color w:val="231F20"/>
        </w:rPr>
        <w:t>Kutztown</w:t>
      </w:r>
      <w:r>
        <w:rPr>
          <w:color w:val="231F20"/>
          <w:spacing w:val="39"/>
        </w:rPr>
        <w:t> </w:t>
      </w:r>
      <w:r>
        <w:rPr>
          <w:color w:val="231F20"/>
        </w:rPr>
        <w:t>University</w:t>
      </w:r>
      <w:r>
        <w:rPr>
          <w:color w:val="231F20"/>
          <w:spacing w:val="32"/>
        </w:rPr>
        <w:t> </w:t>
      </w:r>
      <w:r>
        <w:rPr>
          <w:color w:val="231F20"/>
        </w:rPr>
        <w:t>of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Pennsylvania</w:t>
      </w:r>
    </w:p>
    <w:p>
      <w:pPr>
        <w:spacing w:line="342" w:lineRule="exact" w:before="0"/>
        <w:ind w:left="372" w:right="0" w:firstLine="0"/>
        <w:jc w:val="left"/>
        <w:rPr>
          <w:sz w:val="28"/>
        </w:rPr>
      </w:pPr>
      <w:r>
        <w:rPr>
          <w:color w:val="231F20"/>
          <w:sz w:val="28"/>
        </w:rPr>
        <w:t>Kutztown, </w:t>
      </w:r>
      <w:r>
        <w:rPr>
          <w:color w:val="231F20"/>
          <w:spacing w:val="-5"/>
          <w:sz w:val="28"/>
        </w:rPr>
        <w:t>PA</w:t>
      </w:r>
    </w:p>
    <w:p>
      <w:pPr>
        <w:spacing w:line="158" w:lineRule="auto" w:before="85"/>
        <w:ind w:left="372" w:right="4184" w:hanging="1"/>
        <w:jc w:val="left"/>
        <w:rPr>
          <w:sz w:val="28"/>
        </w:rPr>
      </w:pPr>
      <w:r>
        <w:rPr>
          <w:rFonts w:ascii="Arial"/>
          <w:color w:val="231F20"/>
          <w:sz w:val="28"/>
        </w:rPr>
        <w:t>BFA</w:t>
      </w:r>
      <w:r>
        <w:rPr>
          <w:rFonts w:ascii="Arial"/>
          <w:color w:val="231F20"/>
          <w:spacing w:val="-2"/>
          <w:sz w:val="28"/>
        </w:rPr>
        <w:t> </w:t>
      </w:r>
      <w:r>
        <w:rPr>
          <w:rFonts w:ascii="Arial"/>
          <w:color w:val="231F20"/>
          <w:sz w:val="28"/>
        </w:rPr>
        <w:t>| </w:t>
      </w:r>
      <w:r>
        <w:rPr>
          <w:color w:val="231F20"/>
          <w:sz w:val="28"/>
        </w:rPr>
        <w:t>Applied</w:t>
      </w:r>
      <w:r>
        <w:rPr>
          <w:color w:val="231F20"/>
          <w:spacing w:val="-13"/>
          <w:sz w:val="28"/>
        </w:rPr>
        <w:t> </w:t>
      </w:r>
      <w:r>
        <w:rPr>
          <w:color w:val="231F20"/>
          <w:sz w:val="28"/>
        </w:rPr>
        <w:t>Digital</w:t>
      </w:r>
      <w:r>
        <w:rPr>
          <w:color w:val="231F20"/>
          <w:spacing w:val="-13"/>
          <w:sz w:val="28"/>
        </w:rPr>
        <w:t> </w:t>
      </w:r>
      <w:r>
        <w:rPr>
          <w:color w:val="231F20"/>
          <w:sz w:val="28"/>
        </w:rPr>
        <w:t>Arts</w:t>
      </w:r>
      <w:r>
        <w:rPr>
          <w:color w:val="231F20"/>
          <w:spacing w:val="-13"/>
          <w:sz w:val="28"/>
        </w:rPr>
        <w:t> </w:t>
      </w:r>
      <w:r>
        <w:rPr>
          <w:color w:val="231F20"/>
          <w:sz w:val="28"/>
        </w:rPr>
        <w:t>|</w:t>
      </w:r>
      <w:r>
        <w:rPr>
          <w:color w:val="231F20"/>
          <w:spacing w:val="-12"/>
          <w:sz w:val="28"/>
        </w:rPr>
        <w:t> </w:t>
      </w:r>
      <w:r>
        <w:rPr>
          <w:color w:val="231F20"/>
          <w:sz w:val="28"/>
        </w:rPr>
        <w:t>GPA:</w:t>
      </w:r>
      <w:r>
        <w:rPr>
          <w:color w:val="231F20"/>
          <w:spacing w:val="-13"/>
          <w:sz w:val="28"/>
        </w:rPr>
        <w:t> </w:t>
      </w:r>
      <w:r>
        <w:rPr>
          <w:color w:val="231F20"/>
          <w:sz w:val="28"/>
        </w:rPr>
        <w:t>3.7 Deans List 2019 - 2021</w:t>
      </w:r>
    </w:p>
    <w:p>
      <w:pPr>
        <w:pStyle w:val="Heading1"/>
        <w:spacing w:line="365" w:lineRule="exact"/>
      </w:pPr>
      <w:r>
        <w:rPr>
          <w:color w:val="231F20"/>
        </w:rPr>
        <w:t>Lehigh</w:t>
      </w:r>
      <w:r>
        <w:rPr>
          <w:color w:val="231F20"/>
          <w:spacing w:val="-6"/>
        </w:rPr>
        <w:t> </w:t>
      </w:r>
      <w:r>
        <w:rPr>
          <w:color w:val="231F20"/>
        </w:rPr>
        <w:t>Carbon</w:t>
      </w:r>
      <w:r>
        <w:rPr>
          <w:color w:val="231F20"/>
          <w:spacing w:val="-6"/>
        </w:rPr>
        <w:t> </w:t>
      </w:r>
      <w:r>
        <w:rPr>
          <w:color w:val="231F20"/>
        </w:rPr>
        <w:t>Community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College</w:t>
      </w:r>
    </w:p>
    <w:p>
      <w:pPr>
        <w:spacing w:line="306" w:lineRule="exact" w:before="0"/>
        <w:ind w:left="372" w:right="0" w:firstLine="0"/>
        <w:jc w:val="left"/>
        <w:rPr>
          <w:sz w:val="28"/>
        </w:rPr>
      </w:pPr>
      <w:r>
        <w:rPr>
          <w:color w:val="231F20"/>
          <w:sz w:val="28"/>
        </w:rPr>
        <w:t>Schnecksville,</w:t>
      </w:r>
      <w:r>
        <w:rPr>
          <w:color w:val="231F20"/>
          <w:spacing w:val="-6"/>
          <w:sz w:val="28"/>
        </w:rPr>
        <w:t> </w:t>
      </w:r>
      <w:r>
        <w:rPr>
          <w:color w:val="231F20"/>
          <w:spacing w:val="-2"/>
          <w:sz w:val="28"/>
        </w:rPr>
        <w:t>Pennsylvania</w:t>
      </w:r>
    </w:p>
    <w:p>
      <w:pPr>
        <w:spacing w:line="213" w:lineRule="auto" w:before="10"/>
        <w:ind w:left="372" w:right="4181" w:firstLine="0"/>
        <w:jc w:val="left"/>
        <w:rPr>
          <w:sz w:val="28"/>
        </w:rPr>
      </w:pPr>
      <w:r>
        <w:rPr>
          <w:color w:val="231F20"/>
          <w:sz w:val="28"/>
        </w:rPr>
        <w:t>AA | Computer Game and Sim Development</w:t>
      </w:r>
      <w:r>
        <w:rPr>
          <w:color w:val="231F20"/>
          <w:spacing w:val="-12"/>
          <w:sz w:val="28"/>
        </w:rPr>
        <w:t> </w:t>
      </w:r>
      <w:r>
        <w:rPr>
          <w:color w:val="231F20"/>
          <w:sz w:val="28"/>
        </w:rPr>
        <w:t>-</w:t>
      </w:r>
      <w:r>
        <w:rPr>
          <w:color w:val="231F20"/>
          <w:spacing w:val="-12"/>
          <w:sz w:val="28"/>
        </w:rPr>
        <w:t> </w:t>
      </w:r>
      <w:r>
        <w:rPr>
          <w:color w:val="231F20"/>
          <w:sz w:val="28"/>
        </w:rPr>
        <w:t>Digital</w:t>
      </w:r>
      <w:r>
        <w:rPr>
          <w:color w:val="231F20"/>
          <w:spacing w:val="-12"/>
          <w:sz w:val="28"/>
        </w:rPr>
        <w:t> </w:t>
      </w:r>
      <w:r>
        <w:rPr>
          <w:color w:val="231F20"/>
          <w:sz w:val="28"/>
        </w:rPr>
        <w:t>Arts</w:t>
      </w:r>
      <w:r>
        <w:rPr>
          <w:color w:val="231F20"/>
          <w:spacing w:val="-12"/>
          <w:sz w:val="28"/>
        </w:rPr>
        <w:t> </w:t>
      </w:r>
      <w:r>
        <w:rPr>
          <w:color w:val="231F20"/>
          <w:sz w:val="28"/>
        </w:rPr>
        <w:t>|</w:t>
      </w:r>
      <w:r>
        <w:rPr>
          <w:color w:val="231F20"/>
          <w:spacing w:val="-11"/>
          <w:sz w:val="28"/>
        </w:rPr>
        <w:t> </w:t>
      </w:r>
      <w:r>
        <w:rPr>
          <w:color w:val="231F20"/>
          <w:sz w:val="28"/>
        </w:rPr>
        <w:t>GPA:</w:t>
      </w:r>
      <w:r>
        <w:rPr>
          <w:color w:val="231F20"/>
          <w:spacing w:val="-12"/>
          <w:sz w:val="28"/>
        </w:rPr>
        <w:t> </w:t>
      </w:r>
      <w:r>
        <w:rPr>
          <w:color w:val="231F20"/>
          <w:sz w:val="28"/>
        </w:rPr>
        <w:t>3.6 </w:t>
      </w:r>
      <w:r>
        <w:rPr>
          <w:color w:val="231F20"/>
          <w:spacing w:val="-2"/>
          <w:sz w:val="28"/>
        </w:rPr>
        <w:t>2014-2019</w:t>
      </w:r>
    </w:p>
    <w:p>
      <w:pPr>
        <w:spacing w:line="316" w:lineRule="exact" w:before="0"/>
        <w:ind w:left="372" w:right="0" w:firstLine="0"/>
        <w:jc w:val="left"/>
        <w:rPr>
          <w:sz w:val="28"/>
        </w:rPr>
      </w:pPr>
      <w:r>
        <w:rPr>
          <w:color w:val="231F20"/>
          <w:sz w:val="28"/>
        </w:rPr>
        <w:t>Deans</w:t>
      </w:r>
      <w:r>
        <w:rPr>
          <w:color w:val="231F20"/>
          <w:spacing w:val="-8"/>
          <w:sz w:val="28"/>
        </w:rPr>
        <w:t> </w:t>
      </w:r>
      <w:r>
        <w:rPr>
          <w:color w:val="231F20"/>
          <w:sz w:val="28"/>
        </w:rPr>
        <w:t>List</w:t>
      </w:r>
      <w:r>
        <w:rPr>
          <w:color w:val="231F20"/>
          <w:spacing w:val="-5"/>
          <w:sz w:val="28"/>
        </w:rPr>
        <w:t> </w:t>
      </w:r>
      <w:r>
        <w:rPr>
          <w:color w:val="231F20"/>
          <w:sz w:val="28"/>
        </w:rPr>
        <w:t>2017-</w:t>
      </w:r>
      <w:r>
        <w:rPr>
          <w:color w:val="231F20"/>
          <w:spacing w:val="-4"/>
          <w:sz w:val="28"/>
        </w:rPr>
        <w:t>2019</w:t>
      </w:r>
    </w:p>
    <w:p>
      <w:pPr>
        <w:pStyle w:val="Heading1"/>
        <w:spacing w:line="394" w:lineRule="exact"/>
      </w:pPr>
      <w:r>
        <w:rPr>
          <w:color w:val="231F20"/>
          <w:spacing w:val="-2"/>
        </w:rPr>
        <w:t>Ianimate</w:t>
      </w:r>
    </w:p>
    <w:p>
      <w:pPr>
        <w:spacing w:line="338" w:lineRule="exact" w:before="0"/>
        <w:ind w:left="372" w:right="0" w:firstLine="0"/>
        <w:jc w:val="left"/>
        <w:rPr>
          <w:sz w:val="28"/>
        </w:rPr>
      </w:pPr>
      <w:r>
        <w:rPr>
          <w:color w:val="231F20"/>
          <w:sz w:val="28"/>
        </w:rPr>
        <w:t>Feature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Workshop 1-</w:t>
      </w:r>
      <w:r>
        <w:rPr>
          <w:color w:val="231F20"/>
          <w:spacing w:val="-10"/>
          <w:sz w:val="28"/>
        </w:rPr>
        <w:t>3</w:t>
      </w:r>
    </w:p>
    <w:p>
      <w:pPr>
        <w:spacing w:line="357" w:lineRule="exact" w:before="0"/>
        <w:ind w:left="372" w:right="0" w:firstLine="0"/>
        <w:jc w:val="left"/>
        <w:rPr>
          <w:sz w:val="28"/>
        </w:rPr>
      </w:pPr>
      <w:r>
        <w:rPr>
          <w:color w:val="231F20"/>
          <w:spacing w:val="-4"/>
          <w:sz w:val="28"/>
        </w:rPr>
        <w:t>2023</w:t>
      </w:r>
    </w:p>
    <w:sectPr>
      <w:type w:val="continuous"/>
      <w:pgSz w:w="12240" w:h="15840"/>
      <w:pgMar w:top="600" w:bottom="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44" w:hanging="122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6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2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8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4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0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6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2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12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32" w:hanging="374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6" w:hanging="3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2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8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4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0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76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2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37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nion Pro" w:hAnsi="Minion Pro" w:eastAsia="Minion Pro" w:cs="Minion Pro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88" w:lineRule="exact"/>
      <w:ind w:left="714" w:hanging="374"/>
    </w:pPr>
    <w:rPr>
      <w:rFonts w:ascii="Minion Pro" w:hAnsi="Minion Pro" w:eastAsia="Minion Pro" w:cs="Minion Pro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72"/>
      <w:outlineLvl w:val="1"/>
    </w:pPr>
    <w:rPr>
      <w:rFonts w:ascii="Minion Pro" w:hAnsi="Minion Pro" w:eastAsia="Minion Pro" w:cs="Minion Pro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4" w:line="485" w:lineRule="exact"/>
      <w:ind w:left="348"/>
    </w:pPr>
    <w:rPr>
      <w:rFonts w:ascii="Minion Pro" w:hAnsi="Minion Pro" w:eastAsia="Minion Pro" w:cs="Minion Pro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88" w:lineRule="exact"/>
      <w:ind w:left="714" w:hanging="374"/>
    </w:pPr>
    <w:rPr>
      <w:rFonts w:ascii="Minion Pro" w:hAnsi="Minion Pro" w:eastAsia="Minion Pro" w:cs="Minion Pr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skelly18062@gmail.com" TargetMode="External"/><Relationship Id="rId6" Type="http://schemas.openxmlformats.org/officeDocument/2006/relationships/hyperlink" Target="https://pskelly18062.wixsite.com/website/works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2024-08-04T20:49:21Z</dcterms:created>
  <dcterms:modified xsi:type="dcterms:W3CDTF">2024-08-04T20:49:21Z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2024-08-04T00:00:00Z</vt:filetime>
  </property>
  <property fmtid="{D5CDD505-2E9C-101B-9397-08002B2CF9AE}" pid="5" name="Producer">
    <vt:lpwstr>Adobe PDF Library 17.0</vt:lpwstr>
  </property>
</Properties>
</file>